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center"/>
        <w:textAlignment w:val="auto"/>
        <w:outlineLvl w:val="9"/>
        <w:rPr>
          <w:rFonts w:hint="eastAsia"/>
          <w:sz w:val="44"/>
          <w:szCs w:val="44"/>
          <w:lang w:val="en-US" w:eastAsia="zh-CN"/>
        </w:rPr>
      </w:pPr>
      <w:r>
        <w:rPr>
          <w:rFonts w:hint="eastAsia"/>
          <w:sz w:val="44"/>
          <w:szCs w:val="44"/>
          <w:lang w:val="en-US" w:eastAsia="zh-CN"/>
        </w:rPr>
        <w:t>起重机设备年度维保方案</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lang w:val="en-US" w:eastAsia="zh-CN"/>
        </w:rPr>
        <w:t>一、起重机电源开关之后（含电源开关）归乙方</w:t>
      </w:r>
      <w:r>
        <w:rPr>
          <w:rFonts w:hint="eastAsia"/>
          <w:sz w:val="30"/>
          <w:szCs w:val="30"/>
        </w:rPr>
        <w:t>承包</w:t>
      </w:r>
      <w:r>
        <w:rPr>
          <w:rFonts w:hint="eastAsia"/>
          <w:sz w:val="30"/>
          <w:szCs w:val="30"/>
          <w:lang w:eastAsia="zh-CN"/>
        </w:rPr>
        <w:t>，</w:t>
      </w:r>
      <w:r>
        <w:rPr>
          <w:rFonts w:hint="eastAsia"/>
          <w:sz w:val="30"/>
          <w:szCs w:val="30"/>
        </w:rPr>
        <w:t>内容包含∶</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1、乙方负责起重机供电滑触线受电器及以上的整机电气设备与大车钢轨以上的机械润滑部分设备的日常检查、维护、维修工作。</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2、整机设备使用隐患及安全隐患的检查汇报。</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3、起重机在日常工作中出现故障需更换的常规小型易损件的检修与更换。</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lang w:val="en-US" w:eastAsia="zh-CN"/>
        </w:rPr>
      </w:pPr>
      <w:r>
        <w:rPr>
          <w:rFonts w:hint="eastAsia"/>
          <w:sz w:val="30"/>
          <w:szCs w:val="30"/>
          <w:lang w:val="en-US" w:eastAsia="zh-CN"/>
        </w:rPr>
        <w:t>4、乙方每季度给甲方操作工培训一次起重机操作规范。</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lang w:val="en-US" w:eastAsia="zh-CN"/>
        </w:rPr>
      </w:pPr>
      <w:r>
        <w:rPr>
          <w:rFonts w:hint="eastAsia"/>
          <w:sz w:val="30"/>
          <w:szCs w:val="30"/>
          <w:lang w:val="en-US" w:eastAsia="zh-CN"/>
        </w:rPr>
        <w:t>5、乙方监督甲方操作工，甲方操作工无证操作和操作不当及时提出。甲方对责任人进行相应的处罚。</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lang w:val="en-US" w:eastAsia="zh-CN"/>
        </w:rPr>
      </w:pPr>
      <w:r>
        <w:rPr>
          <w:rFonts w:hint="eastAsia"/>
          <w:sz w:val="30"/>
          <w:szCs w:val="30"/>
          <w:lang w:val="en-US" w:eastAsia="zh-CN"/>
        </w:rPr>
        <w:t>6、乙方在甲方通知后15分钟到达事故点维修，连续超过3台起重机事故后乙方2小时内援助人员到现场事故点。如乙方超过2小时没有到现场处理，每次需缴纳500元。超过三次没有及时处理，甲方有权解除合同，乙方承担合同总金额30%的违约金。</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ascii="宋体" w:hAnsi="宋体" w:eastAsia="宋体" w:cs="宋体"/>
          <w:color w:val="auto"/>
          <w:sz w:val="28"/>
          <w:szCs w:val="28"/>
          <w:lang w:val="en-US" w:eastAsia="zh-CN"/>
        </w:rPr>
      </w:pPr>
      <w:r>
        <w:rPr>
          <w:rFonts w:hint="eastAsia"/>
          <w:sz w:val="30"/>
          <w:szCs w:val="30"/>
          <w:lang w:val="en-US" w:eastAsia="zh-CN"/>
        </w:rPr>
        <w:t>7、</w:t>
      </w:r>
      <w:r>
        <w:rPr>
          <w:rFonts w:hint="eastAsia" w:ascii="宋体" w:hAnsi="宋体" w:eastAsia="宋体" w:cs="宋体"/>
          <w:color w:val="auto"/>
          <w:sz w:val="28"/>
          <w:szCs w:val="28"/>
          <w:lang w:val="en-US" w:eastAsia="zh-CN"/>
        </w:rPr>
        <w:t>乙方不包含配件：大车车轮、天车大跑轨道、天车主梁、小车轨道、钢丝绳、吊钩（5t、10t）、行走小车、</w:t>
      </w:r>
      <w:r>
        <w:rPr>
          <w:rFonts w:hint="eastAsia"/>
          <w:sz w:val="30"/>
          <w:szCs w:val="30"/>
          <w:lang w:val="en-US" w:eastAsia="zh-CN"/>
        </w:rPr>
        <w:t>波箱</w:t>
      </w:r>
      <w:r>
        <w:rPr>
          <w:rFonts w:hint="eastAsia" w:ascii="宋体" w:hAnsi="宋体" w:eastAsia="宋体" w:cs="宋体"/>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lang w:val="en-US" w:eastAsia="zh-CN"/>
        </w:rPr>
      </w:pPr>
      <w:r>
        <w:rPr>
          <w:rFonts w:hint="eastAsia"/>
          <w:sz w:val="30"/>
          <w:szCs w:val="30"/>
          <w:lang w:val="en-US" w:eastAsia="zh-CN"/>
        </w:rPr>
        <w:t>8、乙方包含且不限于以下配件：减速器、联轴器、制动器、限位器、缓冲器、葫芦吊电机、行走小车电机、轴承、继电器、接触器、遥控器、限重器、变频器、防撞缓冲胶垫、限位探尺、天车端梁挡板等。（即除不包含外的全部零部件）。</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lang w:val="en-US" w:eastAsia="zh-CN"/>
        </w:rPr>
      </w:pPr>
      <w:r>
        <w:rPr>
          <w:rFonts w:hint="eastAsia"/>
          <w:sz w:val="30"/>
          <w:szCs w:val="30"/>
          <w:lang w:val="en-US" w:eastAsia="zh-CN"/>
        </w:rPr>
        <w:t>9、乙方每月针对每台起重机进行巡检，提供巡检报告给相应负责人签名确认。</w:t>
      </w:r>
      <w:bookmarkStart w:id="0" w:name="_GoBack"/>
      <w:bookmarkEnd w:id="0"/>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lang w:val="en-US" w:eastAsia="zh-CN"/>
        </w:rPr>
        <w:t>二、</w:t>
      </w:r>
      <w:r>
        <w:rPr>
          <w:rFonts w:hint="eastAsia"/>
          <w:sz w:val="30"/>
          <w:szCs w:val="30"/>
        </w:rPr>
        <w:t>承包内容不包含以下部份（若需单项施工，则材料费、人工费另计）∶</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1、起重机的重大技术改造、大修;起重机拆卸移装、用途改变或升级改造。</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2、起重机在日常使用中人为责任原因损坏、报废更换的及按起重机械安全</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标准《GB 6067.1-2010 / GB 6067.5-2014》的相关要求更换报废的零部件。</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3、非日常故障情况下，甲方要求的电机更换、成套电器更换、整台电动葫</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芦的更换，以及甲方因生产设备所需起重机改造的备品、备件、电气元件。</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4、轨道和滑线的更换：包安装调试，不包括滑触线及大车钢轨的配件材料。</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5、起重设备的防腐工作。</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6、起重机主梁、端梁、小车架等钢结构部件的校正、修复与加固。</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7、起重机空调（若配备）的维修保养。</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lang w:val="en-US" w:eastAsia="zh-CN"/>
        </w:rPr>
      </w:pPr>
      <w:r>
        <w:rPr>
          <w:rFonts w:hint="eastAsia"/>
          <w:sz w:val="30"/>
          <w:szCs w:val="30"/>
        </w:rPr>
        <w:t>8、起重机年检</w:t>
      </w:r>
      <w:r>
        <w:rPr>
          <w:rFonts w:hint="eastAsia"/>
          <w:sz w:val="30"/>
          <w:szCs w:val="30"/>
          <w:lang w:val="en-US" w:eastAsia="zh-CN"/>
        </w:rPr>
        <w:t>费用不含，可以配合年检。</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lang w:val="en-US" w:eastAsia="zh-CN"/>
        </w:rPr>
        <w:t>三、</w:t>
      </w:r>
      <w:r>
        <w:rPr>
          <w:rFonts w:hint="eastAsia"/>
          <w:sz w:val="30"/>
          <w:szCs w:val="30"/>
        </w:rPr>
        <w:t>费用划分∶</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eastAsia"/>
          <w:sz w:val="30"/>
          <w:szCs w:val="30"/>
        </w:rPr>
      </w:pPr>
      <w:r>
        <w:rPr>
          <w:rFonts w:hint="eastAsia"/>
          <w:sz w:val="30"/>
          <w:szCs w:val="30"/>
        </w:rPr>
        <w:t>甲方无偿承担乙方驻厂维保人员（2 人）的住宿费(</w:t>
      </w:r>
      <w:r>
        <w:rPr>
          <w:rFonts w:hint="eastAsia"/>
          <w:sz w:val="30"/>
          <w:szCs w:val="30"/>
          <w:lang w:val="en-US" w:eastAsia="zh-CN"/>
        </w:rPr>
        <w:t>不</w:t>
      </w:r>
      <w:r>
        <w:rPr>
          <w:rFonts w:hint="eastAsia"/>
          <w:sz w:val="30"/>
          <w:szCs w:val="30"/>
        </w:rPr>
        <w:t>含住宿水电费用)。</w:t>
      </w: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both"/>
        <w:textAlignment w:val="auto"/>
        <w:outlineLvl w:val="9"/>
        <w:rPr>
          <w:rFonts w:hint="default"/>
          <w:szCs w:val="28"/>
          <w:lang w:val="en-US" w:eastAsia="zh-CN"/>
        </w:rPr>
      </w:pPr>
      <w:r>
        <w:rPr>
          <w:rFonts w:hint="eastAsia"/>
          <w:sz w:val="30"/>
          <w:szCs w:val="30"/>
        </w:rPr>
        <w:t>乙方承担驻厂维保人员（2 人）的工资、保险费、交通费、伙食费</w:t>
      </w:r>
      <w:r>
        <w:rPr>
          <w:rFonts w:hint="eastAsia"/>
          <w:szCs w:val="28"/>
        </w:rPr>
        <w:t>。</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5459E8"/>
    <w:rsid w:val="09F00C8C"/>
    <w:rsid w:val="0C8D0EE1"/>
    <w:rsid w:val="257536B2"/>
    <w:rsid w:val="27E25930"/>
    <w:rsid w:val="4D082C16"/>
    <w:rsid w:val="5F373CA5"/>
    <w:rsid w:val="62FE2216"/>
    <w:rsid w:val="70361163"/>
    <w:rsid w:val="79403F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2020-06-19T10:49:00Z</dcterms:created>
  <dc:creator>wps1365593699</dc:creator>
  <cp:lastModifiedBy>Administrator</cp:lastModifiedBy>
  <dcterms:modified xsi:type="dcterms:W3CDTF">2022-10-21T03:24:05Z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